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66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Coffret parafoudre combiné type 1 pour régimes </w:t>
      </w:r>
      <w:r w:rsidR="00467C72">
        <w:rPr>
          <w:rFonts w:ascii="Arial" w:hAnsi="Arial" w:cs="Arial"/>
          <w:sz w:val="16"/>
          <w:szCs w:val="16"/>
        </w:rPr>
        <w:t>TN-C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Unité précâblée avec parafoudre testé et validé au courant de foudre 100 kA en 10/350 selon le rapport d’essai DEHN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Surveillance des modules de phases et du neutre par voyant mécanique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Plaque de fond en tôle et bornier PE sur rail DIN</w:t>
      </w:r>
    </w:p>
    <w:p w:rsidR="002A7DAA" w:rsidRDefault="002A7DAA" w:rsidP="002B2A5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Parafoudr</w:t>
      </w:r>
      <w:r w:rsidR="00393E7C">
        <w:rPr>
          <w:rFonts w:ascii="Arial" w:hAnsi="Arial" w:cs="Arial"/>
          <w:sz w:val="16"/>
          <w:szCs w:val="16"/>
        </w:rPr>
        <w:t xml:space="preserve">e testé aux chocs/vibrations </w:t>
      </w:r>
      <w:r>
        <w:rPr>
          <w:rFonts w:ascii="Arial" w:hAnsi="Arial" w:cs="Arial"/>
          <w:sz w:val="16"/>
          <w:szCs w:val="16"/>
        </w:rPr>
        <w:t>selon la norme EN 60068-2</w:t>
      </w:r>
    </w:p>
    <w:p w:rsidR="00393E7C" w:rsidRPr="006C0D66" w:rsidRDefault="00393E7C" w:rsidP="00393E7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Avec un contact de télésignalisation pour système de surveillance (contact sec inverseur)</w:t>
      </w:r>
    </w:p>
    <w:p w:rsidR="002B2A58" w:rsidRDefault="002B2A58" w:rsidP="002B2A58">
      <w:pPr>
        <w:spacing w:after="0" w:line="240" w:lineRule="auto"/>
        <w:rPr>
          <w:sz w:val="18"/>
        </w:rPr>
      </w:pPr>
    </w:p>
    <w:p w:rsidR="00D51228" w:rsidRPr="00D51228" w:rsidRDefault="00D51228">
      <w:pPr>
        <w:rPr>
          <w:sz w:val="18"/>
        </w:rPr>
      </w:pPr>
      <w:r w:rsidRPr="00D51228">
        <w:rPr>
          <w:sz w:val="18"/>
        </w:rPr>
        <w:t>Réf. :</w:t>
      </w:r>
      <w:r w:rsidR="00734B27">
        <w:rPr>
          <w:sz w:val="18"/>
        </w:rPr>
        <w:t>999 993</w:t>
      </w:r>
      <w:bookmarkStart w:id="0" w:name="_GoBack"/>
      <w:bookmarkEnd w:id="0"/>
    </w:p>
    <w:sectPr w:rsidR="00D51228" w:rsidRPr="00D51228" w:rsidSect="00D74C3E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B4A60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28"/>
    <w:rsid w:val="00006133"/>
    <w:rsid w:val="00087888"/>
    <w:rsid w:val="000B4991"/>
    <w:rsid w:val="000E1F3B"/>
    <w:rsid w:val="000E6863"/>
    <w:rsid w:val="000F57EB"/>
    <w:rsid w:val="00105C88"/>
    <w:rsid w:val="00165815"/>
    <w:rsid w:val="001C2E9B"/>
    <w:rsid w:val="001F46B7"/>
    <w:rsid w:val="002A7DAA"/>
    <w:rsid w:val="002B2A58"/>
    <w:rsid w:val="002F1545"/>
    <w:rsid w:val="00335897"/>
    <w:rsid w:val="00393E7C"/>
    <w:rsid w:val="003E2285"/>
    <w:rsid w:val="003F093B"/>
    <w:rsid w:val="004348C6"/>
    <w:rsid w:val="0044370E"/>
    <w:rsid w:val="00467C72"/>
    <w:rsid w:val="004D61A7"/>
    <w:rsid w:val="00523C9C"/>
    <w:rsid w:val="0056335E"/>
    <w:rsid w:val="00577F45"/>
    <w:rsid w:val="00644870"/>
    <w:rsid w:val="00651139"/>
    <w:rsid w:val="00652003"/>
    <w:rsid w:val="006C0D66"/>
    <w:rsid w:val="006C5E7B"/>
    <w:rsid w:val="00734B27"/>
    <w:rsid w:val="00765B2C"/>
    <w:rsid w:val="00771679"/>
    <w:rsid w:val="007A3922"/>
    <w:rsid w:val="007D4F81"/>
    <w:rsid w:val="008433C0"/>
    <w:rsid w:val="008756A8"/>
    <w:rsid w:val="00886E68"/>
    <w:rsid w:val="009A7CD8"/>
    <w:rsid w:val="00A54A6F"/>
    <w:rsid w:val="00A959D6"/>
    <w:rsid w:val="00B81035"/>
    <w:rsid w:val="00BA4382"/>
    <w:rsid w:val="00BF42D8"/>
    <w:rsid w:val="00BF7D71"/>
    <w:rsid w:val="00C13974"/>
    <w:rsid w:val="00C75FC6"/>
    <w:rsid w:val="00C9694C"/>
    <w:rsid w:val="00CA0E65"/>
    <w:rsid w:val="00CC2DCF"/>
    <w:rsid w:val="00D07CB9"/>
    <w:rsid w:val="00D14E7E"/>
    <w:rsid w:val="00D51228"/>
    <w:rsid w:val="00DA3B61"/>
    <w:rsid w:val="00DF4396"/>
    <w:rsid w:val="00E135E5"/>
    <w:rsid w:val="00EA0379"/>
    <w:rsid w:val="00F14D63"/>
    <w:rsid w:val="00F17B55"/>
    <w:rsid w:val="00F7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DEHN CONCEPT</dc:creator>
  <cp:lastModifiedBy>Regis Reeb</cp:lastModifiedBy>
  <cp:revision>4</cp:revision>
  <dcterms:created xsi:type="dcterms:W3CDTF">2013-01-29T10:36:00Z</dcterms:created>
  <dcterms:modified xsi:type="dcterms:W3CDTF">2014-04-22T07:11:00Z</dcterms:modified>
</cp:coreProperties>
</file>